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>(clinic</w:t>
      </w:r>
      <w:r w:rsidR="00F30F1C">
        <w:rPr>
          <w:rFonts w:ascii="Arial" w:hAnsi="Arial" w:cs="Arial"/>
          <w:sz w:val="28"/>
        </w:rPr>
        <w:t>i</w:t>
      </w:r>
      <w:r w:rsidR="00604912">
        <w:rPr>
          <w:rFonts w:ascii="Arial" w:hAnsi="Arial" w:cs="Arial"/>
          <w:sz w:val="28"/>
        </w:rPr>
        <w:t xml:space="preserve">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Date:______</w:t>
      </w:r>
    </w:p>
    <w:p w:rsidR="00604912" w:rsidRPr="00604912" w:rsidRDefault="00604912" w:rsidP="00604912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</w:tblGrid>
      <w:tr w:rsidR="00F93C7D" w:rsidRPr="00353209" w:rsidTr="00F93C7D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353209" w:rsidRDefault="00F93C7D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353209" w:rsidRDefault="00F93C7D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353209" w:rsidRDefault="00F93C7D" w:rsidP="007E2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353209" w:rsidRDefault="00F93C7D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353209" w:rsidRDefault="00F93C7D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F93C7D" w:rsidRPr="00353209" w:rsidRDefault="00F93C7D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353209" w:rsidRDefault="00F93C7D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Default="00F93C7D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F93C7D" w:rsidRPr="004766D0" w:rsidRDefault="00F93C7D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Default="00F93C7D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F93C7D" w:rsidRPr="00353209" w:rsidRDefault="00F93C7D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C7D" w:rsidRPr="00AE1379" w:rsidTr="00F93C7D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CC6245" w:rsidRDefault="00F93C7D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2D7E31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3C7D" w:rsidRPr="00353209" w:rsidRDefault="00F93C7D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353209" w:rsidRDefault="00F93C7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353209" w:rsidRDefault="00F93C7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Default="00F93C7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965BFA" w:rsidRDefault="00F93C7D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965BFA">
              <w:rPr>
                <w:rFonts w:ascii="Arial" w:hAnsi="Arial" w:cs="Arial"/>
                <w:sz w:val="12"/>
                <w:szCs w:val="12"/>
              </w:rPr>
              <w:t>Model  correct?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965BFA" w:rsidRDefault="00F93C7D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4766D0" w:rsidRDefault="00F93C7D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93C7D" w:rsidRPr="004766D0" w:rsidRDefault="00F93C7D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93C7D" w:rsidRDefault="00F93C7D" w:rsidP="001320C7">
            <w:r w:rsidRPr="00ED7CE8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beedafa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F93C7D" w:rsidRDefault="00F93C7D">
            <w:r w:rsidRPr="00ED7CE8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ED7CE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D7CE8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ED7CE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F93C7D" w:rsidRPr="00353209" w:rsidRDefault="00F93C7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F93C7D" w:rsidRPr="00353209" w:rsidRDefault="00F93C7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F93C7D" w:rsidRPr="00353209" w:rsidRDefault="00F93C7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kafordi </w:t>
            </w:r>
          </w:p>
        </w:tc>
        <w:tc>
          <w:tcPr>
            <w:tcW w:w="1620" w:type="dxa"/>
          </w:tcPr>
          <w:p w:rsidR="00F93C7D" w:rsidRDefault="00F93C7D"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B9241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B9241E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>di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4F4F02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keedefi </w:t>
            </w:r>
          </w:p>
        </w:tc>
        <w:tc>
          <w:tcPr>
            <w:tcW w:w="1620" w:type="dxa"/>
          </w:tcPr>
          <w:p w:rsidR="00F93C7D" w:rsidRDefault="00F93C7D">
            <w:r w:rsidRPr="004F4F02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4F4F0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F4F02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 xml:space="preserve">fekorba </w:t>
            </w:r>
          </w:p>
        </w:tc>
        <w:tc>
          <w:tcPr>
            <w:tcW w:w="1620" w:type="dxa"/>
          </w:tcPr>
          <w:p w:rsidR="00F93C7D" w:rsidRDefault="00F93C7D"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E37E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E37EA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E37E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711D28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farbeka </w:t>
            </w:r>
          </w:p>
        </w:tc>
        <w:tc>
          <w:tcPr>
            <w:tcW w:w="1620" w:type="dxa"/>
          </w:tcPr>
          <w:p w:rsidR="00F93C7D" w:rsidRDefault="00F93C7D">
            <w:r w:rsidRPr="00711D28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711D2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711D28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711D2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D65809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farbeda </w:t>
            </w:r>
          </w:p>
        </w:tc>
        <w:tc>
          <w:tcPr>
            <w:tcW w:w="1620" w:type="dxa"/>
          </w:tcPr>
          <w:p w:rsidR="00F93C7D" w:rsidRDefault="00F93C7D">
            <w:r w:rsidRPr="00D65809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6580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6580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6580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2E4E90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deefeba </w:t>
            </w:r>
          </w:p>
        </w:tc>
        <w:tc>
          <w:tcPr>
            <w:tcW w:w="1620" w:type="dxa"/>
          </w:tcPr>
          <w:p w:rsidR="00F93C7D" w:rsidRDefault="00F93C7D">
            <w:r w:rsidRPr="002E4E90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2E4E9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E4E90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2E4E9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beforka </w:t>
            </w:r>
          </w:p>
        </w:tc>
        <w:tc>
          <w:tcPr>
            <w:tcW w:w="1620" w:type="dxa"/>
          </w:tcPr>
          <w:p w:rsidR="00F93C7D" w:rsidRDefault="00F93C7D"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0C5A3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0C5A36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0C5A3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E908A6">
              <w:rPr>
                <w:rFonts w:ascii="Tahoma" w:hAnsi="Tahoma" w:cs="Tahoma"/>
                <w:color w:val="000000"/>
                <w:sz w:val="19"/>
                <w:szCs w:val="19"/>
              </w:rPr>
              <w:t xml:space="preserve">darfebee </w:t>
            </w:r>
          </w:p>
        </w:tc>
        <w:tc>
          <w:tcPr>
            <w:tcW w:w="1620" w:type="dxa"/>
          </w:tcPr>
          <w:p w:rsidR="00F93C7D" w:rsidRDefault="00F93C7D">
            <w:r w:rsidRPr="00E908A6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E908A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908A6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A81B58">
              <w:rPr>
                <w:rFonts w:ascii="Tahoma" w:hAnsi="Tahoma" w:cs="Tahoma"/>
                <w:color w:val="000000"/>
                <w:sz w:val="19"/>
                <w:szCs w:val="19"/>
              </w:rPr>
              <w:t xml:space="preserve">bardefa </w:t>
            </w:r>
          </w:p>
        </w:tc>
        <w:tc>
          <w:tcPr>
            <w:tcW w:w="1620" w:type="dxa"/>
          </w:tcPr>
          <w:p w:rsidR="00F93C7D" w:rsidRDefault="00F93C7D">
            <w:r w:rsidRPr="00A81B58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A81B5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81B58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A81B5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523B75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farbekee </w:t>
            </w:r>
          </w:p>
        </w:tc>
        <w:tc>
          <w:tcPr>
            <w:tcW w:w="1620" w:type="dxa"/>
          </w:tcPr>
          <w:p w:rsidR="00F93C7D" w:rsidRDefault="00F93C7D">
            <w:r w:rsidRPr="00523B7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523B7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23B75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AE2AA4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dekarba </w:t>
            </w:r>
          </w:p>
        </w:tc>
        <w:tc>
          <w:tcPr>
            <w:tcW w:w="1620" w:type="dxa"/>
          </w:tcPr>
          <w:p w:rsidR="00F93C7D" w:rsidRDefault="00F93C7D">
            <w:r w:rsidRPr="00AE2AA4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AE2AA4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E2AA4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AE2AA4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7D661F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defeeka </w:t>
            </w:r>
          </w:p>
        </w:tc>
        <w:tc>
          <w:tcPr>
            <w:tcW w:w="1620" w:type="dxa"/>
          </w:tcPr>
          <w:p w:rsidR="00F93C7D" w:rsidRDefault="00F93C7D">
            <w:r w:rsidRPr="007D661F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7D661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7D661F">
              <w:rPr>
                <w:rFonts w:ascii="Tahoma" w:hAnsi="Tahoma" w:cs="Tahoma"/>
                <w:color w:val="000000"/>
                <w:sz w:val="19"/>
                <w:szCs w:val="19"/>
              </w:rPr>
              <w:t>fik</w:t>
            </w:r>
            <w:r w:rsidRPr="007D661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93C7D" w:rsidRDefault="00F93C7D" w:rsidP="001320C7"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 xml:space="preserve">dorfebi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3C7D" w:rsidRDefault="00F93C7D"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6E687F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6E687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Default="00F93C7D" w:rsidP="001320C7">
            <w:r w:rsidRPr="00A6140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bekarfi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>
            <w:r w:rsidRPr="00A61406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A6140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61406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93C7D" w:rsidRDefault="00F93C7D" w:rsidP="001320C7"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bekorda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3C7D" w:rsidRDefault="00F93C7D"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2809C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2809C7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2809C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B05749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debarfi </w:t>
            </w:r>
          </w:p>
        </w:tc>
        <w:tc>
          <w:tcPr>
            <w:tcW w:w="1620" w:type="dxa"/>
          </w:tcPr>
          <w:p w:rsidR="00F93C7D" w:rsidRDefault="00F93C7D">
            <w:r w:rsidRPr="00B0574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B0574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05749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1320C7"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kedorfi </w:t>
            </w:r>
          </w:p>
        </w:tc>
        <w:tc>
          <w:tcPr>
            <w:tcW w:w="1620" w:type="dxa"/>
          </w:tcPr>
          <w:p w:rsidR="00F93C7D" w:rsidRDefault="00F93C7D"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C686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C6867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F93C7D" w:rsidRDefault="00F93C7D" w:rsidP="001320C7">
            <w:r w:rsidRPr="00643099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karbefi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93C7D" w:rsidRDefault="00F93C7D">
            <w:r w:rsidRPr="00643099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64309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43099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1320C7">
            <w:r w:rsidRPr="00485A3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befardi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>
            <w:r w:rsidRPr="00485A36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485A3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85A36">
              <w:rPr>
                <w:rFonts w:ascii="Tahoma" w:hAnsi="Tahoma" w:cs="Tahoma"/>
                <w:color w:val="000000"/>
                <w:sz w:val="19"/>
                <w:szCs w:val="19"/>
              </w:rPr>
              <w:t>fadi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F93C7D" w:rsidRDefault="00F93C7D" w:rsidP="00BE6612">
            <w:r w:rsidRPr="00585788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keedefi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93C7D" w:rsidRDefault="00F93C7D">
            <w:r w:rsidRPr="00585788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58578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85788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kafordi </w:t>
            </w:r>
          </w:p>
        </w:tc>
        <w:tc>
          <w:tcPr>
            <w:tcW w:w="1620" w:type="dxa"/>
          </w:tcPr>
          <w:p w:rsidR="00F93C7D" w:rsidRDefault="00F93C7D"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B90551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B90551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>di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85384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bardefa </w:t>
            </w:r>
          </w:p>
        </w:tc>
        <w:tc>
          <w:tcPr>
            <w:tcW w:w="1620" w:type="dxa"/>
          </w:tcPr>
          <w:p w:rsidR="00F93C7D" w:rsidRDefault="00F93C7D">
            <w:r w:rsidRPr="00853846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85384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853846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85384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1424DD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karbefi </w:t>
            </w:r>
          </w:p>
        </w:tc>
        <w:tc>
          <w:tcPr>
            <w:tcW w:w="1620" w:type="dxa"/>
          </w:tcPr>
          <w:p w:rsidR="00F93C7D" w:rsidRDefault="00F93C7D">
            <w:r w:rsidRPr="001424DD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1424D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1424DD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0901A8">
              <w:rPr>
                <w:rFonts w:ascii="Tahoma" w:hAnsi="Tahoma" w:cs="Tahoma"/>
                <w:color w:val="000000"/>
                <w:sz w:val="19"/>
                <w:szCs w:val="19"/>
              </w:rPr>
              <w:t xml:space="preserve">darfebee </w:t>
            </w:r>
          </w:p>
        </w:tc>
        <w:tc>
          <w:tcPr>
            <w:tcW w:w="1620" w:type="dxa"/>
          </w:tcPr>
          <w:p w:rsidR="00F93C7D" w:rsidRDefault="00F93C7D">
            <w:r w:rsidRPr="000901A8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0901A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0901A8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3143C4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befardi </w:t>
            </w:r>
          </w:p>
        </w:tc>
        <w:tc>
          <w:tcPr>
            <w:tcW w:w="1620" w:type="dxa"/>
          </w:tcPr>
          <w:p w:rsidR="00F93C7D" w:rsidRDefault="00F93C7D">
            <w:r w:rsidRPr="003143C4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3143C4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3143C4">
              <w:rPr>
                <w:rFonts w:ascii="Tahoma" w:hAnsi="Tahoma" w:cs="Tahoma"/>
                <w:color w:val="000000"/>
                <w:sz w:val="19"/>
                <w:szCs w:val="19"/>
              </w:rPr>
              <w:t>fadi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5441AC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bekarfi </w:t>
            </w:r>
          </w:p>
        </w:tc>
        <w:tc>
          <w:tcPr>
            <w:tcW w:w="1620" w:type="dxa"/>
          </w:tcPr>
          <w:p w:rsidR="00F93C7D" w:rsidRDefault="00F93C7D">
            <w:r w:rsidRPr="005441AC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5441A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441AC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</w:tcPr>
          <w:p w:rsidR="00F93C7D" w:rsidRDefault="00F93C7D" w:rsidP="007E21E0"/>
        </w:tc>
        <w:tc>
          <w:tcPr>
            <w:tcW w:w="540" w:type="dxa"/>
          </w:tcPr>
          <w:p w:rsidR="00F93C7D" w:rsidRDefault="00F93C7D" w:rsidP="007E21E0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5F15DD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farbekee </w:t>
            </w:r>
          </w:p>
        </w:tc>
        <w:tc>
          <w:tcPr>
            <w:tcW w:w="1620" w:type="dxa"/>
          </w:tcPr>
          <w:p w:rsidR="00F93C7D" w:rsidRDefault="00F93C7D">
            <w:r w:rsidRPr="005F15DD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5F15D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F15DD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93C7D" w:rsidRDefault="00F93C7D" w:rsidP="00BE6612">
            <w:r w:rsidRPr="00F838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debarfi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3C7D" w:rsidRDefault="00F93C7D">
            <w:r w:rsidRPr="00F838E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F838E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838E7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Default="00F93C7D" w:rsidP="00BE6612">
            <w:r w:rsidRPr="0091083D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defeeka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>
            <w:r w:rsidRPr="0091083D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91083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1083D">
              <w:rPr>
                <w:rFonts w:ascii="Tahoma" w:hAnsi="Tahoma" w:cs="Tahoma"/>
                <w:color w:val="000000"/>
                <w:sz w:val="19"/>
                <w:szCs w:val="19"/>
              </w:rPr>
              <w:t>fik</w:t>
            </w:r>
            <w:r w:rsidRPr="0091083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93C7D" w:rsidRDefault="00F93C7D" w:rsidP="00BE6612">
            <w:r w:rsidRPr="00D14AA9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beedafa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3C7D" w:rsidRDefault="00F93C7D">
            <w:r w:rsidRPr="00D14AA9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D14AA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14AA9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14AA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504CFD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farbeda </w:t>
            </w:r>
          </w:p>
        </w:tc>
        <w:tc>
          <w:tcPr>
            <w:tcW w:w="1620" w:type="dxa"/>
          </w:tcPr>
          <w:p w:rsidR="00F93C7D" w:rsidRDefault="00F93C7D">
            <w:r w:rsidRPr="00504CFD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504CF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04CFD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504CF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E259B8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deefeba </w:t>
            </w:r>
          </w:p>
        </w:tc>
        <w:tc>
          <w:tcPr>
            <w:tcW w:w="1620" w:type="dxa"/>
          </w:tcPr>
          <w:p w:rsidR="00F93C7D" w:rsidRDefault="00F93C7D">
            <w:r w:rsidRPr="00E259B8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E259B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259B8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E259B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bekorda </w:t>
            </w:r>
          </w:p>
        </w:tc>
        <w:tc>
          <w:tcPr>
            <w:tcW w:w="1620" w:type="dxa"/>
          </w:tcPr>
          <w:p w:rsidR="00F93C7D" w:rsidRDefault="00F93C7D"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340381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340381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340381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457BBC" w:rsidRDefault="00F93C7D" w:rsidP="007E21E0"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fekorba</w:t>
            </w:r>
          </w:p>
        </w:tc>
        <w:tc>
          <w:tcPr>
            <w:tcW w:w="1620" w:type="dxa"/>
          </w:tcPr>
          <w:p w:rsidR="00F93C7D" w:rsidRPr="00BE6612" w:rsidRDefault="00F93C7D" w:rsidP="00BE6612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F71F9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F71F9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F71F9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kedorfi </w:t>
            </w:r>
          </w:p>
        </w:tc>
        <w:tc>
          <w:tcPr>
            <w:tcW w:w="1620" w:type="dxa"/>
          </w:tcPr>
          <w:p w:rsidR="00F93C7D" w:rsidRDefault="00F93C7D"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93476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934760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beforka </w:t>
            </w:r>
          </w:p>
        </w:tc>
        <w:tc>
          <w:tcPr>
            <w:tcW w:w="1620" w:type="dxa"/>
          </w:tcPr>
          <w:p w:rsidR="00F93C7D" w:rsidRDefault="00F93C7D"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FC7E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FC7EFA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FC7E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5854A0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dekarba </w:t>
            </w:r>
          </w:p>
        </w:tc>
        <w:tc>
          <w:tcPr>
            <w:tcW w:w="1620" w:type="dxa"/>
          </w:tcPr>
          <w:p w:rsidR="00F93C7D" w:rsidRDefault="00F93C7D">
            <w:r w:rsidRPr="005854A0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5854A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854A0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5854A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F93C7D" w:rsidRDefault="00F93C7D" w:rsidP="00BE6612"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 xml:space="preserve">dorfebi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93C7D" w:rsidRDefault="00F93C7D"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AA1D63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AA1D63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BE6612">
            <w:r w:rsidRPr="004C18AB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farbeka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>
            <w:r w:rsidRPr="004C18AB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4C18AB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C18AB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4C18AB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F93C7D" w:rsidRDefault="00F93C7D" w:rsidP="00BE6612">
            <w:r w:rsidRPr="0015511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deefeba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93C7D" w:rsidRDefault="00F93C7D">
            <w:r w:rsidRPr="00155117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15511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155117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15511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bekorda </w:t>
            </w:r>
          </w:p>
        </w:tc>
        <w:tc>
          <w:tcPr>
            <w:tcW w:w="1620" w:type="dxa"/>
          </w:tcPr>
          <w:p w:rsidR="00F93C7D" w:rsidRDefault="00F93C7D"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795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7952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795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362BF9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farbeda </w:t>
            </w:r>
          </w:p>
        </w:tc>
        <w:tc>
          <w:tcPr>
            <w:tcW w:w="1620" w:type="dxa"/>
          </w:tcPr>
          <w:p w:rsidR="00F93C7D" w:rsidRDefault="00F93C7D">
            <w:r w:rsidRPr="00362BF9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362BF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362BF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362BF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93C7D" w:rsidRDefault="00F93C7D" w:rsidP="00BE6612">
            <w:r w:rsidRPr="002A20FA">
              <w:rPr>
                <w:rFonts w:ascii="Tahoma" w:hAnsi="Tahoma" w:cs="Tahoma"/>
                <w:color w:val="000000"/>
                <w:sz w:val="19"/>
                <w:szCs w:val="19"/>
              </w:rPr>
              <w:t xml:space="preserve">bardefa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3C7D" w:rsidRDefault="00F93C7D">
            <w:r w:rsidRPr="002A20FA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2A20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A20FA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2A20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Default="00F93C7D" w:rsidP="00BE6612"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kafordi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624E8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624E80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>di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93C7D" w:rsidRDefault="00F93C7D" w:rsidP="00BE6612">
            <w:r w:rsidRPr="00B159FC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defeeka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3C7D" w:rsidRDefault="00F93C7D">
            <w:r w:rsidRPr="00B159FC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B159F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159FC">
              <w:rPr>
                <w:rFonts w:ascii="Tahoma" w:hAnsi="Tahoma" w:cs="Tahoma"/>
                <w:color w:val="000000"/>
                <w:sz w:val="19"/>
                <w:szCs w:val="19"/>
              </w:rPr>
              <w:t>fik</w:t>
            </w:r>
            <w:r w:rsidRPr="00B159F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93C7D" w:rsidRPr="000169EB" w:rsidRDefault="00F93C7D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A070EF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keedefi </w:t>
            </w:r>
          </w:p>
        </w:tc>
        <w:tc>
          <w:tcPr>
            <w:tcW w:w="1620" w:type="dxa"/>
          </w:tcPr>
          <w:p w:rsidR="00F93C7D" w:rsidRDefault="00F93C7D">
            <w:r w:rsidRPr="00A070EF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A070E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070EF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693E9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debarfi </w:t>
            </w:r>
          </w:p>
        </w:tc>
        <w:tc>
          <w:tcPr>
            <w:tcW w:w="1620" w:type="dxa"/>
          </w:tcPr>
          <w:p w:rsidR="00F93C7D" w:rsidRDefault="00F93C7D">
            <w:r w:rsidRPr="00693E9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693E9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93E97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kedorfi </w:t>
            </w:r>
          </w:p>
        </w:tc>
        <w:tc>
          <w:tcPr>
            <w:tcW w:w="1620" w:type="dxa"/>
          </w:tcPr>
          <w:p w:rsidR="00F93C7D" w:rsidRDefault="00F93C7D"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22713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227130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2F2748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farbeka </w:t>
            </w:r>
          </w:p>
        </w:tc>
        <w:tc>
          <w:tcPr>
            <w:tcW w:w="1620" w:type="dxa"/>
          </w:tcPr>
          <w:p w:rsidR="00F93C7D" w:rsidRDefault="00F93C7D">
            <w:r w:rsidRPr="002F2748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2F274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F2748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2F274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E16732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karbefi </w:t>
            </w:r>
          </w:p>
        </w:tc>
        <w:tc>
          <w:tcPr>
            <w:tcW w:w="1620" w:type="dxa"/>
          </w:tcPr>
          <w:p w:rsidR="00F93C7D" w:rsidRDefault="00F93C7D">
            <w:r w:rsidRPr="00E16732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E1673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16732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9F5CD7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befardi </w:t>
            </w:r>
          </w:p>
        </w:tc>
        <w:tc>
          <w:tcPr>
            <w:tcW w:w="1620" w:type="dxa"/>
          </w:tcPr>
          <w:p w:rsidR="00F93C7D" w:rsidRDefault="00F93C7D">
            <w:r w:rsidRPr="009F5CD7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9F5CD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F5CD7">
              <w:rPr>
                <w:rFonts w:ascii="Tahoma" w:hAnsi="Tahoma" w:cs="Tahoma"/>
                <w:color w:val="000000"/>
                <w:sz w:val="19"/>
                <w:szCs w:val="19"/>
              </w:rPr>
              <w:t>fadi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FA609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darfebee </w:t>
            </w:r>
          </w:p>
        </w:tc>
        <w:tc>
          <w:tcPr>
            <w:tcW w:w="1620" w:type="dxa"/>
          </w:tcPr>
          <w:p w:rsidR="00F93C7D" w:rsidRDefault="00F93C7D">
            <w:r w:rsidRPr="00FA6097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FA609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A6097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 xml:space="preserve">fekorba </w:t>
            </w:r>
          </w:p>
        </w:tc>
        <w:tc>
          <w:tcPr>
            <w:tcW w:w="1620" w:type="dxa"/>
          </w:tcPr>
          <w:p w:rsidR="00F93C7D" w:rsidRDefault="00F93C7D"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433A0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433A0C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433A0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 xml:space="preserve">dorfebi </w:t>
            </w:r>
          </w:p>
        </w:tc>
        <w:tc>
          <w:tcPr>
            <w:tcW w:w="1620" w:type="dxa"/>
          </w:tcPr>
          <w:p w:rsidR="00F93C7D" w:rsidRDefault="00F93C7D"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6A2D6F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6A2D6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9D583E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bekarfi </w:t>
            </w:r>
          </w:p>
        </w:tc>
        <w:tc>
          <w:tcPr>
            <w:tcW w:w="1620" w:type="dxa"/>
          </w:tcPr>
          <w:p w:rsidR="00F93C7D" w:rsidRDefault="00F93C7D">
            <w:r w:rsidRPr="009D583E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9D583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D583E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2E67FD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farbekee </w:t>
            </w:r>
          </w:p>
        </w:tc>
        <w:tc>
          <w:tcPr>
            <w:tcW w:w="1620" w:type="dxa"/>
          </w:tcPr>
          <w:p w:rsidR="00F93C7D" w:rsidRDefault="00F93C7D">
            <w:r w:rsidRPr="002E67FD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2E67F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E67FD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Default="00F93C7D" w:rsidP="00BE6612">
            <w:r w:rsidRPr="00CA5C89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dekarba </w:t>
            </w:r>
          </w:p>
        </w:tc>
        <w:tc>
          <w:tcPr>
            <w:tcW w:w="1620" w:type="dxa"/>
          </w:tcPr>
          <w:p w:rsidR="00F93C7D" w:rsidRDefault="00F93C7D">
            <w:r w:rsidRPr="00CA5C8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CA5C8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CA5C89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CA5C8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F93C7D" w:rsidRDefault="00F93C7D" w:rsidP="00BE6612"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beforka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93C7D" w:rsidRDefault="00F93C7D"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545743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545743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545743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93C7D" w:rsidRPr="000169EB" w:rsidRDefault="00F93C7D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BE6612">
            <w:r w:rsidRPr="008E6CA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beedafa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>
            <w:r w:rsidRPr="008E6CA6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8E6CA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8E6CA6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8E6CA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0169EB" w:rsidRDefault="00F93C7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F93C7D" w:rsidRPr="00FD587E" w:rsidRDefault="00F93C7D" w:rsidP="00D24CB3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defeeka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t>d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fik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kafordi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t>k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</w:t>
            </w:r>
            <w:r w:rsidRPr="00FD587E">
              <w:rPr>
                <w:rFonts w:ascii="MS UI Gothic" w:eastAsia="MS UI Gothic" w:hAnsi="MS UI Gothic" w:cs="MS UI Gothic" w:hint="eastAsia"/>
              </w:rPr>
              <w:t>ɔ</w:t>
            </w:r>
            <w:r w:rsidRPr="00FD587E">
              <w:t>di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befardi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t>b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fadi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beforka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t>b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</w:t>
            </w:r>
            <w:r w:rsidRPr="00FD587E">
              <w:rPr>
                <w:rFonts w:ascii="MS UI Gothic" w:eastAsia="MS UI Gothic" w:hAnsi="MS UI Gothic" w:cs="MS UI Gothic" w:hint="eastAsia"/>
              </w:rPr>
              <w:t>ɔ</w:t>
            </w:r>
            <w:r w:rsidRPr="00FD587E">
              <w:t>k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dorfebi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t>d</w:t>
            </w:r>
            <w:r w:rsidRPr="00FD587E">
              <w:rPr>
                <w:rFonts w:ascii="MS UI Gothic" w:eastAsia="MS UI Gothic" w:hAnsi="MS UI Gothic" w:cs="MS UI Gothic" w:hint="eastAsia"/>
              </w:rPr>
              <w:t>ɔ</w:t>
            </w:r>
            <w:r w:rsidRPr="00FD587E">
              <w:t>f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bi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debarfi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keedefi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karbefi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FD587E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beedafa </w:t>
            </w:r>
          </w:p>
        </w:tc>
        <w:tc>
          <w:tcPr>
            <w:tcW w:w="162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bekarfi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dekarba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bardefa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deefeba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fekorba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darfebee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bekorda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kedorfi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farbekee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farbeka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DF2135" w:rsidRDefault="00F93C7D" w:rsidP="00D24CB3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farbeda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DF2135" w:rsidRDefault="00F93C7D" w:rsidP="007E21E0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dekarba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kafordi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di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dorfebi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befardi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fadi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bekarfi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kafi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keedefi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kid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defeeka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fik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fekorba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debarfi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bafi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darfebee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daf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karbefi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bardefa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bad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farbeda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beedafa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bid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deefeba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dif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bekorda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farbeka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beforka </w:t>
            </w:r>
          </w:p>
        </w:tc>
        <w:tc>
          <w:tcPr>
            <w:tcW w:w="1620" w:type="dxa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kedorfi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F93C7D" w:rsidRPr="00CC6245" w:rsidRDefault="00F93C7D" w:rsidP="007E21E0">
            <w:pPr>
              <w:rPr>
                <w:rFonts w:ascii="Arial" w:hAnsi="Arial" w:cs="Arial"/>
              </w:rPr>
            </w:pPr>
          </w:p>
        </w:tc>
      </w:tr>
      <w:tr w:rsidR="00F93C7D" w:rsidRPr="00AE1379" w:rsidTr="00F93C7D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DF2135" w:rsidRDefault="00F93C7D" w:rsidP="00D24CB3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farbekee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DF2135" w:rsidRDefault="00F93C7D" w:rsidP="007E21E0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Default="00F93C7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353209" w:rsidRDefault="00F93C7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93C7D" w:rsidRPr="00CC6245" w:rsidRDefault="00F93C7D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C9C2640"/>
    <w:multiLevelType w:val="multilevel"/>
    <w:tmpl w:val="3D1E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C5D57"/>
    <w:multiLevelType w:val="multilevel"/>
    <w:tmpl w:val="1580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271AA9"/>
    <w:multiLevelType w:val="multilevel"/>
    <w:tmpl w:val="1A88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34"/>
  </w:num>
  <w:num w:numId="4">
    <w:abstractNumId w:val="16"/>
  </w:num>
  <w:num w:numId="5">
    <w:abstractNumId w:val="26"/>
  </w:num>
  <w:num w:numId="6">
    <w:abstractNumId w:val="37"/>
  </w:num>
  <w:num w:numId="7">
    <w:abstractNumId w:val="18"/>
  </w:num>
  <w:num w:numId="8">
    <w:abstractNumId w:val="1"/>
  </w:num>
  <w:num w:numId="9">
    <w:abstractNumId w:val="30"/>
  </w:num>
  <w:num w:numId="10">
    <w:abstractNumId w:val="36"/>
  </w:num>
  <w:num w:numId="11">
    <w:abstractNumId w:val="46"/>
  </w:num>
  <w:num w:numId="12">
    <w:abstractNumId w:val="32"/>
  </w:num>
  <w:num w:numId="13">
    <w:abstractNumId w:val="25"/>
  </w:num>
  <w:num w:numId="14">
    <w:abstractNumId w:val="41"/>
  </w:num>
  <w:num w:numId="15">
    <w:abstractNumId w:val="42"/>
  </w:num>
  <w:num w:numId="16">
    <w:abstractNumId w:val="38"/>
  </w:num>
  <w:num w:numId="17">
    <w:abstractNumId w:val="20"/>
  </w:num>
  <w:num w:numId="18">
    <w:abstractNumId w:val="48"/>
  </w:num>
  <w:num w:numId="19">
    <w:abstractNumId w:val="11"/>
  </w:num>
  <w:num w:numId="20">
    <w:abstractNumId w:val="3"/>
  </w:num>
  <w:num w:numId="21">
    <w:abstractNumId w:val="27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5"/>
  </w:num>
  <w:num w:numId="28">
    <w:abstractNumId w:val="12"/>
  </w:num>
  <w:num w:numId="29">
    <w:abstractNumId w:val="8"/>
  </w:num>
  <w:num w:numId="30">
    <w:abstractNumId w:val="22"/>
  </w:num>
  <w:num w:numId="31">
    <w:abstractNumId w:val="14"/>
  </w:num>
  <w:num w:numId="32">
    <w:abstractNumId w:val="31"/>
  </w:num>
  <w:num w:numId="33">
    <w:abstractNumId w:val="9"/>
  </w:num>
  <w:num w:numId="34">
    <w:abstractNumId w:val="10"/>
  </w:num>
  <w:num w:numId="35">
    <w:abstractNumId w:val="6"/>
  </w:num>
  <w:num w:numId="36">
    <w:abstractNumId w:val="40"/>
  </w:num>
  <w:num w:numId="37">
    <w:abstractNumId w:val="47"/>
  </w:num>
  <w:num w:numId="38">
    <w:abstractNumId w:val="44"/>
  </w:num>
  <w:num w:numId="39">
    <w:abstractNumId w:val="45"/>
  </w:num>
  <w:num w:numId="40">
    <w:abstractNumId w:val="28"/>
  </w:num>
  <w:num w:numId="41">
    <w:abstractNumId w:val="0"/>
  </w:num>
  <w:num w:numId="42">
    <w:abstractNumId w:val="24"/>
  </w:num>
  <w:num w:numId="43">
    <w:abstractNumId w:val="7"/>
  </w:num>
  <w:num w:numId="44">
    <w:abstractNumId w:val="29"/>
  </w:num>
  <w:num w:numId="45">
    <w:abstractNumId w:val="2"/>
  </w:num>
  <w:num w:numId="46">
    <w:abstractNumId w:val="39"/>
  </w:num>
  <w:num w:numId="47">
    <w:abstractNumId w:val="21"/>
  </w:num>
  <w:num w:numId="48">
    <w:abstractNumId w:val="2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zU3sjQwNzEzNzJR0lEKTi0uzszPAykwrAUAVB9wZSwAAAA="/>
  </w:docVars>
  <w:rsids>
    <w:rsidRoot w:val="00250BA4"/>
    <w:rsid w:val="001320C7"/>
    <w:rsid w:val="00250BA4"/>
    <w:rsid w:val="00335CAE"/>
    <w:rsid w:val="00447872"/>
    <w:rsid w:val="005477B9"/>
    <w:rsid w:val="00577DF6"/>
    <w:rsid w:val="00604912"/>
    <w:rsid w:val="00666887"/>
    <w:rsid w:val="0087141A"/>
    <w:rsid w:val="008D4164"/>
    <w:rsid w:val="00932200"/>
    <w:rsid w:val="009D4B41"/>
    <w:rsid w:val="00A54500"/>
    <w:rsid w:val="00AC4FA1"/>
    <w:rsid w:val="00B125F8"/>
    <w:rsid w:val="00BE6612"/>
    <w:rsid w:val="00D24CB3"/>
    <w:rsid w:val="00DF2135"/>
    <w:rsid w:val="00F30F1C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7FB50"/>
  <w15:docId w15:val="{A2A328D7-1DD7-4D69-8960-A75FF41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Natalie Meehan</cp:lastModifiedBy>
  <cp:revision>7</cp:revision>
  <cp:lastPrinted>2013-04-09T23:03:00Z</cp:lastPrinted>
  <dcterms:created xsi:type="dcterms:W3CDTF">2013-04-11T15:52:00Z</dcterms:created>
  <dcterms:modified xsi:type="dcterms:W3CDTF">2018-11-27T23:27:00Z</dcterms:modified>
</cp:coreProperties>
</file>